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728E">
      <w:pPr>
        <w:pStyle w:val="9"/>
      </w:pPr>
      <w:r>
        <w:t>Workflow User Guide</w:t>
      </w:r>
    </w:p>
    <w:p w14:paraId="487D608D">
      <w:pPr>
        <w:pStyle w:val="3"/>
      </w:pPr>
      <w:r>
        <w:t>I. Unified Workflow</w:t>
      </w:r>
    </w:p>
    <w:p w14:paraId="712C36CB">
      <w:pPr>
        <w:pStyle w:val="16"/>
      </w:pPr>
      <w:r>
        <w:t>All Loras use the same workflow. When switching between different Loras, there is no need to modify other models—you only need to complete the following 2 steps:</w:t>
      </w:r>
    </w:p>
    <w:p w14:paraId="66C2BA25">
      <w:pPr>
        <w:pStyle w:val="16"/>
        <w:numPr>
          <w:ilvl w:val="0"/>
          <w:numId w:val="1"/>
        </w:numPr>
      </w:pPr>
      <w:r>
        <w:rPr>
          <w:b/>
          <w:bCs/>
        </w:rPr>
        <w:t>Switch Lora</w:t>
      </w:r>
      <w:r>
        <w:t xml:space="preserve">: Locate the node numbered </w:t>
      </w:r>
      <w:r>
        <w:rPr>
          <w:b/>
          <w:bCs/>
        </w:rPr>
        <w:t>#98</w:t>
      </w:r>
      <w:r>
        <w:t>, then select the corresponding Lora in this node. The recommended Lora weight is between 0.85 and 1.</w:t>
      </w:r>
    </w:p>
    <w:p w14:paraId="555CDE87">
      <w:pPr>
        <w:pStyle w:val="16"/>
        <w:rPr>
          <w:i/>
          <w:iCs/>
        </w:rPr>
      </w:pPr>
      <w:r>
        <w:rPr>
          <w:i/>
          <w:iCs/>
        </w:rPr>
        <w:t>Lora Modification Node: #98</w:t>
      </w:r>
    </w:p>
    <w:p w14:paraId="4D0C8931">
      <w:pPr>
        <w:pStyle w:val="16"/>
        <w:rPr>
          <w:i/>
          <w:iCs/>
        </w:rPr>
      </w:pPr>
      <w:r>
        <w:drawing>
          <wp:inline distT="0" distB="0" distL="114300" distR="114300">
            <wp:extent cx="4114800" cy="15722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7926">
      <w:pPr>
        <w:pStyle w:val="16"/>
        <w:numPr>
          <w:ilvl w:val="0"/>
          <w:numId w:val="1"/>
        </w:numPr>
      </w:pPr>
      <w:r>
        <w:rPr>
          <w:b/>
          <w:bCs/>
        </w:rPr>
        <w:t>Modify Prompt</w:t>
      </w:r>
      <w:r>
        <w:t xml:space="preserve">: Locate the node numbered </w:t>
      </w:r>
      <w:r>
        <w:rPr>
          <w:b/>
          <w:bCs/>
        </w:rPr>
        <w:t>#90</w:t>
      </w:r>
      <w:r>
        <w:t>, then enter the prompt that matches the selected Lora in this node.</w:t>
      </w:r>
    </w:p>
    <w:p w14:paraId="59DED93F">
      <w:pPr>
        <w:pStyle w:val="16"/>
      </w:pPr>
      <w:r>
        <w:rPr>
          <w:i/>
          <w:iCs/>
        </w:rPr>
        <w:t>Prompt Input Node: #90</w:t>
      </w:r>
    </w:p>
    <w:p w14:paraId="0CA0DA4A">
      <w:pPr>
        <w:pStyle w:val="16"/>
      </w:pPr>
      <w:r>
        <w:drawing>
          <wp:inline distT="0" distB="0" distL="114300" distR="114300">
            <wp:extent cx="2566670" cy="244348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06A6">
      <w:pPr>
        <w:pStyle w:val="3"/>
      </w:pPr>
      <w:r>
        <w:t>II. Use Lora-Specific Names for Prompts</w:t>
      </w:r>
    </w:p>
    <w:p w14:paraId="723667F4">
      <w:pPr>
        <w:pStyle w:val="16"/>
      </w:pPr>
      <w:r>
        <w:t>When using each Lora, please use its designated name. For example:</w:t>
      </w:r>
    </w:p>
    <w:p w14:paraId="1C99C6CD">
      <w:pPr>
        <w:pStyle w:val="16"/>
        <w:numPr>
          <w:ilvl w:val="0"/>
          <w:numId w:val="2"/>
        </w:numPr>
      </w:pPr>
      <w:r>
        <w:t xml:space="preserve">For the "Malaysia_girl1" Lora, the character’s designated name is "girl0815". When writing a prompt, you can describe it like this: </w:t>
      </w:r>
      <w:r>
        <w:rPr>
          <w:i/>
          <w:iCs/>
        </w:rPr>
        <w:t>"A portrait of girl0815, featuring a youthful and enigmatic countenance. Her dark hair, styled in a sleek bob with subtle highlights."</w:t>
      </w:r>
    </w:p>
    <w:p w14:paraId="1A356292">
      <w:pPr>
        <w:pStyle w:val="16"/>
      </w:pPr>
      <w:r>
        <w:t>Examples are as follows:</w:t>
      </w:r>
    </w:p>
    <w:p w14:paraId="1B8E558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8"/>
        <w:gridCol w:w="3542"/>
        <w:gridCol w:w="3598"/>
      </w:tblGrid>
      <w:tr w14:paraId="1556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E10B3">
            <w:pPr>
              <w:pStyle w:val="16"/>
            </w:pPr>
            <w:r>
              <w:t>Lora Name</w:t>
            </w:r>
          </w:p>
        </w:tc>
        <w:tc>
          <w:tcPr>
            <w:tcW w:w="35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B0D3">
            <w:pPr>
              <w:pStyle w:val="16"/>
            </w:pPr>
            <w:r>
              <w:t>Designated Character Name</w:t>
            </w:r>
          </w:p>
        </w:tc>
        <w:tc>
          <w:tcPr>
            <w:tcW w:w="359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C396B">
            <w:pPr>
              <w:pStyle w:val="16"/>
            </w:pPr>
            <w:r>
              <w:t>Prompt Example</w:t>
            </w:r>
          </w:p>
        </w:tc>
      </w:tr>
      <w:tr w14:paraId="6A33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EB9F7">
            <w:pPr>
              <w:pStyle w:val="16"/>
            </w:pPr>
            <w:r>
              <w:t>Malaysia_girl1</w:t>
            </w:r>
          </w:p>
        </w:tc>
        <w:tc>
          <w:tcPr>
            <w:tcW w:w="35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0872B">
            <w:pPr>
              <w:pStyle w:val="16"/>
            </w:pPr>
            <w:r>
              <w:t>girl0815</w:t>
            </w:r>
          </w:p>
        </w:tc>
        <w:tc>
          <w:tcPr>
            <w:tcW w:w="359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716D5">
            <w:pPr>
              <w:pStyle w:val="16"/>
            </w:pPr>
            <w:r>
              <w:t>A portrait of girl0815, featuring a youthful and enigmatic countenance. Her dark hair, styled in a sleek bob with subtle highlights.</w:t>
            </w:r>
          </w:p>
        </w:tc>
      </w:tr>
      <w:tr w14:paraId="3352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2FE3C">
            <w:pPr>
              <w:pStyle w:val="16"/>
            </w:pPr>
            <w:r>
              <w:t>Malaysia_girl2</w:t>
            </w:r>
          </w:p>
        </w:tc>
        <w:tc>
          <w:tcPr>
            <w:tcW w:w="35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8393F">
            <w:pPr>
              <w:pStyle w:val="16"/>
            </w:pPr>
            <w:r>
              <w:t>Malai1</w:t>
            </w:r>
          </w:p>
        </w:tc>
        <w:tc>
          <w:tcPr>
            <w:tcW w:w="359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0F3D3">
            <w:pPr>
              <w:pStyle w:val="16"/>
            </w:pPr>
            <w:r>
              <w:t>A portrait of Malai1, wearing a casual white T-shirt and jeans, with a bright smile.</w:t>
            </w:r>
          </w:p>
        </w:tc>
      </w:tr>
      <w:tr w14:paraId="2635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97C71">
            <w:pPr>
              <w:pStyle w:val="16"/>
            </w:pPr>
            <w:r>
              <w:t>Malaysia_girl3</w:t>
            </w:r>
          </w:p>
        </w:tc>
        <w:tc>
          <w:tcPr>
            <w:tcW w:w="35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45636">
            <w:pPr>
              <w:pStyle w:val="16"/>
            </w:pPr>
            <w:r>
              <w:t>Malai3</w:t>
            </w:r>
          </w:p>
        </w:tc>
        <w:tc>
          <w:tcPr>
            <w:tcW w:w="359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75E9B">
            <w:pPr>
              <w:pStyle w:val="16"/>
            </w:pPr>
            <w:r>
              <w:t>A portrait of Malai3, standing by the window with soft sunlight on her face.</w:t>
            </w:r>
          </w:p>
        </w:tc>
      </w:tr>
    </w:tbl>
    <w:p w14:paraId="2980EED9">
      <w:pPr>
        <w:pStyle w:val="17"/>
        <w:pBdr>
          <w:left w:val="single" w:color="BBBFC4" w:sz="18" w:space="0"/>
        </w:pBdr>
      </w:pPr>
    </w:p>
    <w:p w14:paraId="413B2A4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III. Result Selection​</w:t>
      </w:r>
    </w:p>
    <w:p w14:paraId="69BB38A5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workflow will generate 2 results . You can compare the two results based on your needs (e.g., image detail, character consistency with the prompt, style accuracy) and select the one that meets your expectations.​</w:t>
      </w:r>
    </w:p>
    <w:p w14:paraId="37E81D03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Result Display Area:​</w:t>
      </w:r>
    </w:p>
    <w:p w14:paraId="6284EC3E">
      <w:pPr>
        <w:pStyle w:val="16"/>
        <w:rPr>
          <w:rFonts w:hint="eastAsia"/>
          <w:lang w:val="en-US" w:eastAsia="zh-CN"/>
        </w:rPr>
      </w:pPr>
      <w:r>
        <w:drawing>
          <wp:inline distT="0" distB="0" distL="114300" distR="114300">
            <wp:extent cx="2711450" cy="2230120"/>
            <wp:effectExtent l="0" t="0" r="1270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D4F696">
      <w:pPr>
        <w:pStyle w:val="16"/>
      </w:pPr>
      <w:r>
        <w:rPr>
          <w:rFonts w:hint="eastAsia"/>
          <w:lang w:val="en-US" w:eastAsia="zh-CN"/>
        </w:rPr>
        <w:t>(Note: where the two generated images will be shown side by side for easy comparison.)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38E97CD9"/>
    <w:rsid w:val="75092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</Words>
  <Characters>1112</Characters>
  <TotalTime>5</TotalTime>
  <ScaleCrop>false</ScaleCrop>
  <LinksUpToDate>false</LinksUpToDate>
  <CharactersWithSpaces>1298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2025-09-03T11:38:00Z</dcterms:created>
  <dc:creator>Un-named</dc:creator>
  <cp:lastModifiedBy>大姜</cp:lastModifiedBy>
  <dcterms:modified xsi:type="dcterms:W3CDTF">2025-09-03T11:53:12Z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eyJoZGlkIjoiZTFkYjA1NjQwNjRmODhmZjYxOTFhNDM0MjY2NjY4MGYiLCJ1c2VySWQiOiIyNjMwNDQwMTAifQ==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0EB7710CC81840758CF0087D64EE4FA3_13</vt:lpwstr>
  </property>
</Properties>
</file>